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3" w:rsidRDefault="007E30D3" w:rsidP="007E30D3">
      <w:pPr>
        <w:spacing w:after="0" w:line="240" w:lineRule="auto"/>
      </w:pPr>
      <w:r>
        <w:t>Sparta Recreational Authority</w:t>
      </w:r>
    </w:p>
    <w:p w:rsidR="007E30D3" w:rsidRDefault="007E30D3" w:rsidP="007E30D3">
      <w:pPr>
        <w:spacing w:after="0" w:line="240" w:lineRule="auto"/>
      </w:pPr>
      <w:r>
        <w:t>Kent County, Michigan</w:t>
      </w:r>
    </w:p>
    <w:p w:rsidR="007E30D3" w:rsidRDefault="007E30D3" w:rsidP="007E30D3">
      <w:pPr>
        <w:spacing w:after="0" w:line="240" w:lineRule="auto"/>
      </w:pPr>
      <w:r>
        <w:t>Meeting Agenda</w:t>
      </w:r>
    </w:p>
    <w:p w:rsidR="007E30D3" w:rsidRDefault="007E30D3" w:rsidP="007E30D3">
      <w:pPr>
        <w:spacing w:after="0" w:line="240" w:lineRule="auto"/>
      </w:pPr>
      <w:r>
        <w:t>March 02, 2017 at 7:00 PM</w:t>
      </w:r>
    </w:p>
    <w:p w:rsidR="007E30D3" w:rsidRDefault="007E30D3" w:rsidP="007E30D3">
      <w:pPr>
        <w:spacing w:after="0" w:line="240" w:lineRule="auto"/>
      </w:pPr>
      <w:r>
        <w:t xml:space="preserve">Sparta Township Office 160 E. Division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 xml:space="preserve"> Public attendees:</w:t>
      </w:r>
    </w:p>
    <w:p w:rsidR="007E30D3" w:rsidRDefault="007E30D3" w:rsidP="007E30D3">
      <w:pPr>
        <w:spacing w:after="0" w:line="240" w:lineRule="auto"/>
      </w:pPr>
      <w:r>
        <w:t>Elizabeth Morse, Dale Bergman, Tim Driscoll</w:t>
      </w:r>
    </w:p>
    <w:p w:rsidR="007E30D3" w:rsidRDefault="007E30D3" w:rsidP="007E30D3">
      <w:pPr>
        <w:spacing w:after="0" w:line="240" w:lineRule="auto"/>
      </w:pPr>
      <w:r>
        <w:t xml:space="preserve"> 1.</w:t>
      </w:r>
      <w:r>
        <w:tab/>
        <w:t>Call to Order</w:t>
      </w:r>
    </w:p>
    <w:p w:rsidR="007E30D3" w:rsidRDefault="007E30D3" w:rsidP="007E30D3">
      <w:pPr>
        <w:spacing w:after="0" w:line="240" w:lineRule="auto"/>
      </w:pPr>
      <w:r>
        <w:t xml:space="preserve"> 2.</w:t>
      </w:r>
      <w:r>
        <w:tab/>
        <w:t xml:space="preserve">Pledge of Allegiance </w:t>
      </w:r>
    </w:p>
    <w:p w:rsidR="007E30D3" w:rsidRDefault="007E30D3" w:rsidP="007E30D3">
      <w:pPr>
        <w:spacing w:after="0" w:line="240" w:lineRule="auto"/>
      </w:pPr>
      <w:r>
        <w:t xml:space="preserve"> 3.</w:t>
      </w:r>
      <w:r>
        <w:tab/>
        <w:t xml:space="preserve">Roll Call </w:t>
      </w:r>
      <w:r w:rsidR="00812517">
        <w:t xml:space="preserve">Present: </w:t>
      </w:r>
      <w:r>
        <w:t>VanPatten</w:t>
      </w:r>
      <w:r>
        <w:tab/>
        <w:t>Steffens</w:t>
      </w:r>
      <w:r>
        <w:tab/>
        <w:t>Pinckney</w:t>
      </w:r>
      <w:r>
        <w:tab/>
        <w:t>Peak</w:t>
      </w:r>
      <w:r>
        <w:tab/>
        <w:t>Whalen</w:t>
      </w:r>
      <w:r w:rsidR="00812517">
        <w:t xml:space="preserve"> </w:t>
      </w:r>
      <w:r>
        <w:tab/>
        <w:t>Guerra</w:t>
      </w:r>
      <w:r>
        <w:tab/>
        <w:t>Shangle</w:t>
      </w:r>
      <w:r>
        <w:tab/>
      </w:r>
      <w:r w:rsidR="00812517">
        <w:t xml:space="preserve"> </w:t>
      </w:r>
      <w:r>
        <w:t xml:space="preserve">Gordon </w:t>
      </w:r>
    </w:p>
    <w:p w:rsidR="00812517" w:rsidRDefault="00812517" w:rsidP="007E30D3">
      <w:pPr>
        <w:spacing w:after="0" w:line="240" w:lineRule="auto"/>
      </w:pPr>
      <w:r>
        <w:tab/>
        <w:t xml:space="preserve">Absent: </w:t>
      </w:r>
      <w:proofErr w:type="spellStart"/>
      <w:r>
        <w:t>Cowdrey</w:t>
      </w:r>
      <w:proofErr w:type="spellEnd"/>
    </w:p>
    <w:p w:rsidR="007E30D3" w:rsidRDefault="007E30D3" w:rsidP="007E30D3">
      <w:pPr>
        <w:spacing w:after="0" w:line="240" w:lineRule="auto"/>
      </w:pPr>
    </w:p>
    <w:p w:rsidR="007E30D3" w:rsidRDefault="007E30D3" w:rsidP="007E30D3">
      <w:pPr>
        <w:spacing w:after="0" w:line="240" w:lineRule="auto"/>
      </w:pPr>
      <w:r>
        <w:t>4.</w:t>
      </w:r>
      <w:r>
        <w:tab/>
        <w:t>Additions or Corrections to the Business &amp; Consent Agenda</w:t>
      </w:r>
    </w:p>
    <w:p w:rsidR="007E30D3" w:rsidRDefault="007E30D3" w:rsidP="007E30D3">
      <w:pPr>
        <w:spacing w:after="0" w:line="240" w:lineRule="auto"/>
      </w:pPr>
      <w:r>
        <w:t>Consent Agenda</w:t>
      </w:r>
    </w:p>
    <w:p w:rsidR="007E30D3" w:rsidRDefault="007E30D3" w:rsidP="007E30D3">
      <w:pPr>
        <w:spacing w:after="0" w:line="240" w:lineRule="auto"/>
      </w:pPr>
      <w:r>
        <w:t>A.</w:t>
      </w:r>
      <w:r>
        <w:tab/>
        <w:t xml:space="preserve">Approve </w:t>
      </w:r>
      <w:proofErr w:type="spellStart"/>
      <w:r>
        <w:t>SRA</w:t>
      </w:r>
      <w:proofErr w:type="spellEnd"/>
      <w:r>
        <w:t xml:space="preserve"> Regular Meeting minutes of February 02, 2017  </w:t>
      </w:r>
    </w:p>
    <w:p w:rsidR="007E30D3" w:rsidRDefault="007E30D3" w:rsidP="007E30D3">
      <w:pPr>
        <w:spacing w:after="0" w:line="240" w:lineRule="auto"/>
      </w:pPr>
      <w:r>
        <w:t>B.</w:t>
      </w:r>
      <w:r>
        <w:tab/>
        <w:t xml:space="preserve">Accept </w:t>
      </w:r>
      <w:proofErr w:type="spellStart"/>
      <w:r>
        <w:t>SRA</w:t>
      </w:r>
      <w:proofErr w:type="spellEnd"/>
      <w:r>
        <w:t xml:space="preserve"> Construction Committee Minutes of January 12, 2017</w:t>
      </w:r>
    </w:p>
    <w:p w:rsidR="007E30D3" w:rsidRDefault="007E30D3" w:rsidP="007E30D3">
      <w:pPr>
        <w:spacing w:after="0" w:line="240" w:lineRule="auto"/>
      </w:pPr>
      <w:proofErr w:type="spellStart"/>
      <w:r>
        <w:t>i</w:t>
      </w:r>
      <w:proofErr w:type="spellEnd"/>
      <w:r>
        <w:t>.</w:t>
      </w:r>
      <w:r>
        <w:tab/>
        <w:t xml:space="preserve">Motion by VanPatten to accept Consent Agenda. Second by Shangle.  Motion carries 8 - 0. 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5.</w:t>
      </w:r>
      <w:r>
        <w:tab/>
        <w:t>Approval of Consent Agenda and Business Agenda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6.</w:t>
      </w:r>
      <w:r>
        <w:tab/>
        <w:t xml:space="preserve">Public Comment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7.</w:t>
      </w:r>
      <w:r>
        <w:tab/>
        <w:t xml:space="preserve">Public Hearing </w:t>
      </w:r>
    </w:p>
    <w:p w:rsidR="007E30D3" w:rsidRDefault="007E30D3" w:rsidP="007E30D3">
      <w:pPr>
        <w:spacing w:after="0" w:line="240" w:lineRule="auto"/>
      </w:pPr>
      <w:r>
        <w:t>Michigan Natural Resources Trust Fund Grant Application</w:t>
      </w:r>
    </w:p>
    <w:p w:rsidR="007E30D3" w:rsidRDefault="007E30D3" w:rsidP="007E30D3">
      <w:pPr>
        <w:spacing w:after="0" w:line="240" w:lineRule="auto"/>
      </w:pPr>
      <w:r>
        <w:t>Opened 7:01</w:t>
      </w:r>
    </w:p>
    <w:p w:rsidR="00812517" w:rsidRDefault="00812517" w:rsidP="007E30D3">
      <w:pPr>
        <w:spacing w:after="0" w:line="240" w:lineRule="auto"/>
      </w:pPr>
      <w:r>
        <w:t xml:space="preserve">No public comment was given at this time.  </w:t>
      </w:r>
    </w:p>
    <w:p w:rsidR="007E30D3" w:rsidRDefault="007E30D3" w:rsidP="007E30D3">
      <w:pPr>
        <w:spacing w:after="0" w:line="240" w:lineRule="auto"/>
      </w:pPr>
      <w:r>
        <w:t>Closed 7:02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8.</w:t>
      </w:r>
      <w:r>
        <w:tab/>
        <w:t xml:space="preserve">Unfinished Business  </w:t>
      </w:r>
    </w:p>
    <w:p w:rsidR="007E30D3" w:rsidRDefault="007E30D3" w:rsidP="00812517">
      <w:pPr>
        <w:spacing w:after="0" w:line="240" w:lineRule="auto"/>
        <w:ind w:firstLine="720"/>
      </w:pPr>
      <w:r>
        <w:t>A.</w:t>
      </w:r>
      <w:r>
        <w:tab/>
      </w:r>
      <w:proofErr w:type="spellStart"/>
      <w:r>
        <w:t>SRA</w:t>
      </w:r>
      <w:proofErr w:type="spellEnd"/>
      <w:r>
        <w:t xml:space="preserve"> Operations Manual Workshop Dates</w:t>
      </w:r>
    </w:p>
    <w:p w:rsidR="007E30D3" w:rsidRDefault="007E30D3" w:rsidP="00812517">
      <w:pPr>
        <w:spacing w:after="0" w:line="240" w:lineRule="auto"/>
        <w:ind w:left="720"/>
      </w:pPr>
      <w:r>
        <w:t>Bob calls for board to mature the Operations Manual at workshop(s) rather than during the board meeting</w:t>
      </w:r>
    </w:p>
    <w:p w:rsidR="007E30D3" w:rsidRDefault="007E30D3" w:rsidP="007E30D3">
      <w:pPr>
        <w:spacing w:after="0" w:line="240" w:lineRule="auto"/>
      </w:pPr>
      <w:r>
        <w:t>1.</w:t>
      </w:r>
      <w:r>
        <w:tab/>
        <w:t>Set a plan to post meeting notice for 3rd Tuesday of the month.  First meeting on 21 March at 6 pm at Village Hall.</w:t>
      </w:r>
    </w:p>
    <w:p w:rsidR="007E30D3" w:rsidRDefault="007E30D3" w:rsidP="007E30D3">
      <w:pPr>
        <w:spacing w:after="0" w:line="240" w:lineRule="auto"/>
      </w:pPr>
      <w:r>
        <w:t>2.</w:t>
      </w:r>
      <w:r>
        <w:tab/>
        <w:t>Get copies of the manual from Julius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812517">
      <w:pPr>
        <w:spacing w:after="0" w:line="240" w:lineRule="auto"/>
        <w:ind w:firstLine="720"/>
      </w:pPr>
      <w:r>
        <w:t>B.</w:t>
      </w:r>
      <w:r>
        <w:tab/>
      </w:r>
      <w:proofErr w:type="spellStart"/>
      <w:r>
        <w:t>SRA</w:t>
      </w:r>
      <w:proofErr w:type="spellEnd"/>
      <w:r>
        <w:t xml:space="preserve"> 2014, 2015 and 2016 Audit $3,750.00 </w:t>
      </w:r>
    </w:p>
    <w:p w:rsidR="007E30D3" w:rsidRDefault="00812517" w:rsidP="00812517">
      <w:pPr>
        <w:spacing w:after="0" w:line="240" w:lineRule="auto"/>
        <w:ind w:left="720" w:firstLine="720"/>
      </w:pPr>
      <w:r>
        <w:t>M</w:t>
      </w:r>
      <w:r w:rsidR="007E30D3">
        <w:t xml:space="preserve">otion by Steffens to accept the not to exceed $3,759 quote to conduct 2014 - 2016 </w:t>
      </w:r>
      <w:proofErr w:type="spellStart"/>
      <w:r w:rsidR="007E30D3">
        <w:t>SRA</w:t>
      </w:r>
      <w:proofErr w:type="spellEnd"/>
      <w:r w:rsidR="007E30D3">
        <w:t xml:space="preserve"> audit. Second by Peak.  Motion carries 8 - 0.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C.</w:t>
      </w:r>
      <w:r>
        <w:tab/>
        <w:t>Website</w:t>
      </w:r>
    </w:p>
    <w:p w:rsidR="007E30D3" w:rsidRDefault="007E30D3" w:rsidP="007E30D3">
      <w:pPr>
        <w:spacing w:after="0" w:line="240" w:lineRule="auto"/>
      </w:pPr>
      <w:proofErr w:type="spellStart"/>
      <w:r>
        <w:t>i</w:t>
      </w:r>
      <w:proofErr w:type="spellEnd"/>
      <w:r>
        <w:t>.</w:t>
      </w:r>
      <w:r>
        <w:tab/>
        <w:t xml:space="preserve">Gordon explains options to mature the </w:t>
      </w:r>
      <w:proofErr w:type="spellStart"/>
      <w:r>
        <w:t>SRA</w:t>
      </w:r>
      <w:proofErr w:type="spellEnd"/>
      <w:r>
        <w:t xml:space="preserve"> website.  Prices range from $</w:t>
      </w:r>
      <w:proofErr w:type="spellStart"/>
      <w:r>
        <w:t>1K</w:t>
      </w:r>
      <w:proofErr w:type="spellEnd"/>
      <w:r>
        <w:t xml:space="preserve"> to $</w:t>
      </w:r>
      <w:proofErr w:type="spellStart"/>
      <w:r>
        <w:t>5K</w:t>
      </w:r>
      <w:proofErr w:type="spellEnd"/>
      <w:r>
        <w:t xml:space="preserve"> per year. 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 xml:space="preserve">Refer to Sparta Recreation Authority </w:t>
      </w:r>
      <w:proofErr w:type="spellStart"/>
      <w:r>
        <w:t>SRA</w:t>
      </w:r>
      <w:proofErr w:type="spellEnd"/>
      <w:r>
        <w:t xml:space="preserve"> Communications Team Website Evaluation and Recommendations for more details.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lastRenderedPageBreak/>
        <w:t>9.</w:t>
      </w:r>
      <w:r>
        <w:tab/>
        <w:t xml:space="preserve">New Business </w:t>
      </w:r>
    </w:p>
    <w:p w:rsidR="007E30D3" w:rsidRDefault="007E30D3" w:rsidP="00812517">
      <w:pPr>
        <w:spacing w:after="0" w:line="240" w:lineRule="auto"/>
        <w:ind w:left="720"/>
      </w:pPr>
      <w:r>
        <w:t>A.</w:t>
      </w:r>
      <w:r>
        <w:tab/>
        <w:t xml:space="preserve">Resolution 17-02:  A Resolution authorizing the submission of a Michigan Natural Resources Trust Fund Grant Application. (See memo from Julius)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812517">
      <w:pPr>
        <w:spacing w:after="0" w:line="240" w:lineRule="auto"/>
        <w:ind w:left="720"/>
      </w:pPr>
      <w:r>
        <w:t>Refer to Sparta Recreation Authority Preliminary Campaign Revenue Projection for estimated cash on hand or otherwise "retained and available" required for each grant.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812517">
      <w:pPr>
        <w:spacing w:after="0" w:line="240" w:lineRule="auto"/>
        <w:ind w:firstLine="720"/>
      </w:pPr>
      <w:r>
        <w:t>Motion by Guerra to approve Resolution 17-02.  Second by VanPatten.  Motion carries 8 - 0.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10.</w:t>
      </w:r>
      <w:r>
        <w:tab/>
        <w:t>Committee Reports</w:t>
      </w:r>
    </w:p>
    <w:p w:rsidR="007E30D3" w:rsidRDefault="007E30D3" w:rsidP="007E30D3">
      <w:pPr>
        <w:spacing w:after="0" w:line="240" w:lineRule="auto"/>
      </w:pPr>
      <w:r>
        <w:t>o</w:t>
      </w:r>
      <w:r>
        <w:tab/>
        <w:t xml:space="preserve">Construction committee (Steffens, Pinckney, Guerra) See attached Minutes. </w:t>
      </w:r>
    </w:p>
    <w:p w:rsidR="007E30D3" w:rsidRDefault="007E30D3" w:rsidP="007E30D3">
      <w:pPr>
        <w:spacing w:after="0" w:line="240" w:lineRule="auto"/>
      </w:pPr>
      <w:r>
        <w:t>•</w:t>
      </w:r>
      <w:r>
        <w:tab/>
        <w:t xml:space="preserve">Kevin coordinate meeting(s) with Grant committee, Finance committee and Construction committee to build out the list of bids and other spend necessary to complete the Phase 1 construction. </w:t>
      </w:r>
    </w:p>
    <w:p w:rsidR="007E30D3" w:rsidRDefault="007E30D3" w:rsidP="007E30D3">
      <w:pPr>
        <w:spacing w:after="0" w:line="240" w:lineRule="auto"/>
      </w:pPr>
      <w:r>
        <w:t></w:t>
      </w:r>
      <w:r>
        <w:tab/>
        <w:t xml:space="preserve">Desire to have that available for review at April 2017 </w:t>
      </w:r>
      <w:proofErr w:type="spellStart"/>
      <w:r>
        <w:t>SRA</w:t>
      </w:r>
      <w:proofErr w:type="spellEnd"/>
      <w:r>
        <w:t xml:space="preserve"> Board meeting.</w:t>
      </w:r>
    </w:p>
    <w:p w:rsidR="007E30D3" w:rsidRDefault="007E30D3" w:rsidP="007E30D3">
      <w:pPr>
        <w:spacing w:after="0" w:line="240" w:lineRule="auto"/>
      </w:pPr>
      <w:r>
        <w:t>•</w:t>
      </w:r>
      <w:r>
        <w:tab/>
        <w:t>Hold off on initiating new bids until the projected Phase 1 construction cost is defined and reviewed with the board.</w:t>
      </w:r>
    </w:p>
    <w:p w:rsidR="007E30D3" w:rsidRDefault="007E30D3" w:rsidP="007E30D3">
      <w:pPr>
        <w:spacing w:after="0" w:line="240" w:lineRule="auto"/>
      </w:pPr>
      <w:r>
        <w:t>•</w:t>
      </w:r>
      <w:r>
        <w:tab/>
      </w:r>
      <w:proofErr w:type="spellStart"/>
      <w:r>
        <w:t>SRA</w:t>
      </w:r>
      <w:proofErr w:type="spellEnd"/>
      <w:r>
        <w:t xml:space="preserve"> Board to consider requiring a release of liability form for in-kind donors.</w:t>
      </w:r>
    </w:p>
    <w:p w:rsidR="007E30D3" w:rsidRDefault="007E30D3" w:rsidP="007E30D3">
      <w:pPr>
        <w:spacing w:after="0" w:line="240" w:lineRule="auto"/>
      </w:pPr>
      <w:r>
        <w:t>•</w:t>
      </w:r>
      <w:r>
        <w:tab/>
        <w:t xml:space="preserve">Note that </w:t>
      </w:r>
      <w:proofErr w:type="spellStart"/>
      <w:r>
        <w:t>Vanderwerf</w:t>
      </w:r>
      <w:proofErr w:type="spellEnd"/>
      <w:r>
        <w:t xml:space="preserve"> has stated he can construct the concession / bathroom building shell starting in 5 weeks.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Motion from Peak to authorize Construction Committee to secure the concession / bathroom building shell materials and labor to construct the building shell.  Second by VanPatten.  Motion carries 7 - 1.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o</w:t>
      </w:r>
      <w:r>
        <w:tab/>
        <w:t xml:space="preserve">Finance committee (Whalen, </w:t>
      </w:r>
      <w:proofErr w:type="spellStart"/>
      <w:r>
        <w:t>Cowdrey</w:t>
      </w:r>
      <w:proofErr w:type="spellEnd"/>
      <w:r>
        <w:t xml:space="preserve">, Shangle) </w:t>
      </w:r>
    </w:p>
    <w:p w:rsidR="007E30D3" w:rsidRDefault="007E30D3" w:rsidP="007E30D3">
      <w:pPr>
        <w:spacing w:after="0" w:line="240" w:lineRule="auto"/>
      </w:pPr>
      <w:r>
        <w:t>Refer to Revenue and Expenditure Report for Village of Sparta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o</w:t>
      </w:r>
      <w:r>
        <w:tab/>
        <w:t>Fundraising committee (Peak, Steffens, Guerra)</w:t>
      </w:r>
    </w:p>
    <w:p w:rsidR="007E30D3" w:rsidRDefault="007E30D3" w:rsidP="007E30D3">
      <w:pPr>
        <w:spacing w:after="0" w:line="240" w:lineRule="auto"/>
      </w:pPr>
      <w:r>
        <w:t>Greg shares update on on-going fundraising efforts.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o</w:t>
      </w:r>
      <w:r>
        <w:tab/>
        <w:t>Communication/Operations committee (</w:t>
      </w:r>
      <w:proofErr w:type="spellStart"/>
      <w:r>
        <w:t>Cowdrey</w:t>
      </w:r>
      <w:proofErr w:type="spellEnd"/>
      <w:r>
        <w:t xml:space="preserve">, Gordon, VanPatten) </w:t>
      </w:r>
    </w:p>
    <w:p w:rsidR="007E30D3" w:rsidRDefault="007E30D3" w:rsidP="007E30D3">
      <w:pPr>
        <w:spacing w:after="0" w:line="240" w:lineRule="auto"/>
      </w:pPr>
      <w:r>
        <w:t>Plan to have a park construction progress update and request for donations in each of the upcoming Sparta Today newspaper editions.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11.</w:t>
      </w:r>
      <w:r>
        <w:tab/>
        <w:t>Communications</w:t>
      </w:r>
    </w:p>
    <w:p w:rsidR="007E30D3" w:rsidRDefault="007E30D3" w:rsidP="007E30D3">
      <w:pPr>
        <w:spacing w:after="0" w:line="240" w:lineRule="auto"/>
      </w:pPr>
      <w:r>
        <w:t>A.</w:t>
      </w:r>
      <w:r>
        <w:tab/>
        <w:t>Cash Flow / Land &amp; Water Grant Funding</w:t>
      </w:r>
    </w:p>
    <w:p w:rsidR="007E30D3" w:rsidRDefault="007E30D3" w:rsidP="007E30D3">
      <w:pPr>
        <w:spacing w:after="0" w:line="240" w:lineRule="auto"/>
      </w:pPr>
      <w:r>
        <w:t>B.</w:t>
      </w:r>
      <w:r>
        <w:tab/>
        <w:t>Land/Water Grant Update</w:t>
      </w:r>
    </w:p>
    <w:p w:rsidR="007E30D3" w:rsidRDefault="007E30D3" w:rsidP="007E30D3">
      <w:pPr>
        <w:spacing w:after="0" w:line="240" w:lineRule="auto"/>
      </w:pPr>
      <w:r>
        <w:t>C.</w:t>
      </w:r>
      <w:r>
        <w:tab/>
      </w:r>
      <w:proofErr w:type="spellStart"/>
      <w:r>
        <w:t>SRA</w:t>
      </w:r>
      <w:proofErr w:type="spellEnd"/>
      <w:r>
        <w:t xml:space="preserve"> Preliminary Campaign Revenue Projection as of February 23, 2017</w:t>
      </w:r>
    </w:p>
    <w:p w:rsidR="007E30D3" w:rsidRDefault="007E30D3" w:rsidP="007E30D3">
      <w:pPr>
        <w:spacing w:after="0" w:line="240" w:lineRule="auto"/>
      </w:pPr>
      <w:r>
        <w:t>D.</w:t>
      </w:r>
      <w:r>
        <w:tab/>
        <w:t>Memo from Village Manager / Site Plan and Parking Lot Plan</w:t>
      </w:r>
    </w:p>
    <w:p w:rsidR="007E30D3" w:rsidRDefault="007E30D3" w:rsidP="007E30D3">
      <w:pPr>
        <w:spacing w:after="0" w:line="240" w:lineRule="auto"/>
      </w:pPr>
      <w:r>
        <w:t>Refer to Field Use in 2017 - Lack of Approved Zoning Application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 xml:space="preserve">Required </w:t>
      </w:r>
      <w:proofErr w:type="spellStart"/>
      <w:r>
        <w:t>SRA</w:t>
      </w:r>
      <w:proofErr w:type="spellEnd"/>
      <w:r>
        <w:t xml:space="preserve"> Construction Committee actions before first use of the park:</w:t>
      </w:r>
    </w:p>
    <w:p w:rsidR="007E30D3" w:rsidRDefault="007E30D3" w:rsidP="007E30D3">
      <w:pPr>
        <w:spacing w:after="0" w:line="240" w:lineRule="auto"/>
      </w:pP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E.</w:t>
      </w:r>
      <w:r>
        <w:tab/>
        <w:t>Future Funding</w:t>
      </w:r>
    </w:p>
    <w:p w:rsidR="007E30D3" w:rsidRDefault="007E30D3" w:rsidP="007E30D3">
      <w:pPr>
        <w:spacing w:after="0" w:line="240" w:lineRule="auto"/>
      </w:pPr>
      <w:proofErr w:type="spellStart"/>
      <w:r>
        <w:t>i</w:t>
      </w:r>
      <w:proofErr w:type="spellEnd"/>
      <w:r>
        <w:t>.</w:t>
      </w:r>
      <w:r>
        <w:tab/>
      </w:r>
      <w:proofErr w:type="spellStart"/>
      <w:r>
        <w:t>SRA</w:t>
      </w:r>
      <w:proofErr w:type="spellEnd"/>
      <w:r>
        <w:t xml:space="preserve"> will continue submitting grant requests.  If needed, the Board may hire a 3rd party grant writer to assist.</w:t>
      </w:r>
    </w:p>
    <w:p w:rsidR="007E30D3" w:rsidRDefault="007E30D3" w:rsidP="007E30D3">
      <w:pPr>
        <w:spacing w:after="0" w:line="240" w:lineRule="auto"/>
      </w:pPr>
      <w:r>
        <w:lastRenderedPageBreak/>
        <w:t>ii.</w:t>
      </w:r>
      <w:r>
        <w:tab/>
        <w:t xml:space="preserve">The Board agrees that </w:t>
      </w:r>
      <w:proofErr w:type="spellStart"/>
      <w:r>
        <w:t>SRA</w:t>
      </w:r>
      <w:proofErr w:type="spellEnd"/>
      <w:r>
        <w:t xml:space="preserve"> will pursue an operations millage in the future.  When doing so, Board to ensure it's a special election rather than general election.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12.</w:t>
      </w:r>
      <w:r>
        <w:tab/>
        <w:t xml:space="preserve">Public Comment </w:t>
      </w:r>
    </w:p>
    <w:p w:rsidR="007E30D3" w:rsidRDefault="007E30D3" w:rsidP="007E30D3">
      <w:pPr>
        <w:spacing w:after="0" w:line="240" w:lineRule="auto"/>
      </w:pPr>
      <w:r>
        <w:t>A.</w:t>
      </w:r>
      <w:r>
        <w:tab/>
        <w:t xml:space="preserve">At April board meeting, coordinate to change </w:t>
      </w:r>
      <w:proofErr w:type="spellStart"/>
      <w:r>
        <w:t>SRA</w:t>
      </w:r>
      <w:proofErr w:type="spellEnd"/>
      <w:r>
        <w:t xml:space="preserve"> fiscal year to align with fire board's fiscal year start date.  </w:t>
      </w:r>
    </w:p>
    <w:p w:rsidR="007E30D3" w:rsidRDefault="007E30D3" w:rsidP="007E30D3">
      <w:pPr>
        <w:spacing w:after="0" w:line="240" w:lineRule="auto"/>
      </w:pPr>
      <w:r>
        <w:t xml:space="preserve"> </w:t>
      </w:r>
    </w:p>
    <w:p w:rsidR="007E30D3" w:rsidRDefault="007E30D3" w:rsidP="007E30D3">
      <w:pPr>
        <w:spacing w:after="0" w:line="240" w:lineRule="auto"/>
      </w:pPr>
      <w:r>
        <w:t>13.</w:t>
      </w:r>
      <w:r>
        <w:tab/>
        <w:t>Adjournment</w:t>
      </w:r>
    </w:p>
    <w:p w:rsidR="007E30D3" w:rsidRDefault="007E30D3" w:rsidP="007E30D3">
      <w:pPr>
        <w:spacing w:after="0" w:line="240" w:lineRule="auto"/>
      </w:pPr>
      <w:r>
        <w:t>Meeting adjourned at 8:45 pm</w:t>
      </w:r>
    </w:p>
    <w:p w:rsidR="007A7BD3" w:rsidRDefault="007A7BD3" w:rsidP="007E30D3">
      <w:pPr>
        <w:spacing w:after="0" w:line="240" w:lineRule="auto"/>
      </w:pPr>
    </w:p>
    <w:p w:rsidR="007A7BD3" w:rsidRDefault="007A7BD3" w:rsidP="007E30D3">
      <w:pPr>
        <w:spacing w:after="0" w:line="240" w:lineRule="auto"/>
      </w:pPr>
      <w:r>
        <w:t>Minutes created by Secretary</w:t>
      </w:r>
      <w:bookmarkStart w:id="0" w:name="_GoBack"/>
      <w:bookmarkEnd w:id="0"/>
      <w:r>
        <w:t xml:space="preserve"> Kevin Pinckney</w:t>
      </w:r>
    </w:p>
    <w:p w:rsidR="007A7BD3" w:rsidRDefault="007A7BD3" w:rsidP="007E30D3">
      <w:pPr>
        <w:spacing w:after="0" w:line="240" w:lineRule="auto"/>
      </w:pPr>
    </w:p>
    <w:p w:rsidR="007A7BD3" w:rsidRDefault="007A7BD3" w:rsidP="007E30D3">
      <w:pPr>
        <w:spacing w:after="0" w:line="240" w:lineRule="auto"/>
      </w:pPr>
    </w:p>
    <w:p w:rsidR="007A7BD3" w:rsidRDefault="007A7BD3" w:rsidP="007E30D3">
      <w:pPr>
        <w:spacing w:after="0" w:line="240" w:lineRule="auto"/>
      </w:pPr>
      <w:r>
        <w:t xml:space="preserve">*These minutes were approved at the </w:t>
      </w:r>
      <w:proofErr w:type="spellStart"/>
      <w:r>
        <w:t>SRA</w:t>
      </w:r>
      <w:proofErr w:type="spellEnd"/>
      <w:r>
        <w:t xml:space="preserve"> May 4, 2017 Board Meeting.</w:t>
      </w:r>
    </w:p>
    <w:p w:rsidR="007E30D3" w:rsidRDefault="007E30D3" w:rsidP="007E30D3">
      <w:r>
        <w:t xml:space="preserve"> </w:t>
      </w:r>
    </w:p>
    <w:p w:rsidR="00D22029" w:rsidRDefault="00D22029"/>
    <w:sectPr w:rsidR="00D2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D3"/>
    <w:rsid w:val="00713622"/>
    <w:rsid w:val="007A7BD3"/>
    <w:rsid w:val="007E30D3"/>
    <w:rsid w:val="00812517"/>
    <w:rsid w:val="00D21EF6"/>
    <w:rsid w:val="00D22029"/>
    <w:rsid w:val="00EE0D12"/>
    <w:rsid w:val="00F3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F059"/>
  <w15:chartTrackingRefBased/>
  <w15:docId w15:val="{3889FB57-EF54-4F16-A1CC-1FE5893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 village</dc:creator>
  <cp:keywords/>
  <dc:description/>
  <cp:lastModifiedBy>sparta village</cp:lastModifiedBy>
  <cp:revision>2</cp:revision>
  <dcterms:created xsi:type="dcterms:W3CDTF">2017-03-30T13:01:00Z</dcterms:created>
  <dcterms:modified xsi:type="dcterms:W3CDTF">2017-05-15T13:46:00Z</dcterms:modified>
</cp:coreProperties>
</file>